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6AA2" w14:textId="77777777"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6C51DF" wp14:editId="168DA1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746651" wp14:editId="5686231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D183F" w14:textId="77777777"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46651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" o:allowincell="f" filled="f" stroked="f">
                <o:lock v:ext="edit" shapetype="t"/>
                <v:textbox style="mso-fit-shape-to-text:t">
                  <w:txbxContent>
                    <w:p w14:paraId="72FD183F" w14:textId="77777777"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55B533" w14:textId="77777777" w:rsidR="008D4C32" w:rsidRDefault="008D4C32" w:rsidP="008D4C32">
      <w:pPr>
        <w:rPr>
          <w:rFonts w:cs="Arial"/>
          <w:iCs/>
        </w:rPr>
      </w:pPr>
    </w:p>
    <w:p w14:paraId="2A15322E" w14:textId="77777777" w:rsidR="008D4C32" w:rsidRDefault="008D4C32" w:rsidP="008D4C32">
      <w:pPr>
        <w:rPr>
          <w:rFonts w:cs="Arial"/>
          <w:iCs/>
        </w:rPr>
      </w:pPr>
    </w:p>
    <w:p w14:paraId="0A32E196" w14:textId="77777777" w:rsidR="008D4C32" w:rsidRDefault="008D4C32" w:rsidP="008D4C32">
      <w:pPr>
        <w:rPr>
          <w:rFonts w:cs="Arial"/>
          <w:iCs/>
        </w:rPr>
      </w:pPr>
    </w:p>
    <w:p w14:paraId="5D04E6EC" w14:textId="77777777" w:rsidR="008D4C32" w:rsidRDefault="008D4C32" w:rsidP="008D4C32">
      <w:pPr>
        <w:rPr>
          <w:rFonts w:cs="Arial"/>
          <w:iCs/>
        </w:rPr>
      </w:pPr>
    </w:p>
    <w:p w14:paraId="201BC4C0" w14:textId="77777777" w:rsidR="008D4C32" w:rsidRDefault="008D4C32" w:rsidP="008D4C32">
      <w:pPr>
        <w:rPr>
          <w:rFonts w:cs="Arial"/>
          <w:iCs/>
        </w:rPr>
      </w:pPr>
    </w:p>
    <w:p w14:paraId="6457CB7F" w14:textId="77777777" w:rsidR="00C902C5" w:rsidRDefault="009F491D" w:rsidP="00C902C5">
      <w:pPr>
        <w:jc w:val="right"/>
        <w:rPr>
          <w:rFonts w:cs="Arial"/>
          <w:iCs/>
        </w:rPr>
      </w:pPr>
      <w:r>
        <w:rPr>
          <w:rFonts w:cs="Arial"/>
          <w:iCs/>
        </w:rPr>
        <w:t>2</w:t>
      </w:r>
      <w:r w:rsidR="00C902C5">
        <w:rPr>
          <w:rFonts w:cs="Arial"/>
          <w:iCs/>
        </w:rPr>
        <w:t>2</w:t>
      </w:r>
      <w:r w:rsidR="00F427A1">
        <w:rPr>
          <w:rFonts w:cs="Arial"/>
          <w:iCs/>
        </w:rPr>
        <w:t xml:space="preserve"> October </w:t>
      </w:r>
      <w:r w:rsidR="00564FCE">
        <w:rPr>
          <w:rFonts w:cs="Arial"/>
          <w:iCs/>
        </w:rPr>
        <w:t>20</w:t>
      </w:r>
      <w:r w:rsidR="00721EDB">
        <w:rPr>
          <w:rFonts w:cs="Arial"/>
          <w:iCs/>
        </w:rPr>
        <w:t>20</w:t>
      </w:r>
    </w:p>
    <w:p w14:paraId="65B1371E" w14:textId="77777777" w:rsidR="007015D6" w:rsidRDefault="007015D6" w:rsidP="00F427A1">
      <w:pPr>
        <w:spacing w:line="360" w:lineRule="auto"/>
        <w:jc w:val="center"/>
        <w:rPr>
          <w:rFonts w:cs="Arial"/>
          <w:b/>
          <w:color w:val="FF0000"/>
          <w:sz w:val="40"/>
          <w:szCs w:val="32"/>
        </w:rPr>
      </w:pPr>
    </w:p>
    <w:p w14:paraId="7E757FA6" w14:textId="2AE9C82D" w:rsidR="0053285F" w:rsidRPr="00F427A1" w:rsidRDefault="009713D8" w:rsidP="00F427A1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VISIONARY PLACE PLAN </w:t>
      </w:r>
      <w:r w:rsidR="00D376F3">
        <w:rPr>
          <w:rFonts w:cs="Arial"/>
          <w:b/>
          <w:sz w:val="32"/>
          <w:szCs w:val="32"/>
        </w:rPr>
        <w:t>FOR FOLKESTONE TOWN CENTRE</w:t>
      </w:r>
    </w:p>
    <w:p w14:paraId="7CAEF21F" w14:textId="77777777" w:rsidR="009713D8" w:rsidRDefault="00D376F3" w:rsidP="00F427A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Folkestone &amp; Hythe District Council is creating a visionary plan to proactively shape the future of Folkestone Town Centre. </w:t>
      </w:r>
    </w:p>
    <w:p w14:paraId="5E8B81FA" w14:textId="77777777" w:rsidR="0053172F" w:rsidRDefault="009713D8" w:rsidP="00F427A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The c</w:t>
      </w:r>
      <w:r w:rsidR="0092494B">
        <w:rPr>
          <w:rFonts w:cs="Arial"/>
          <w:szCs w:val="24"/>
        </w:rPr>
        <w:t>ouncil is commissioning experts</w:t>
      </w:r>
      <w:r w:rsidR="00DA3ADD">
        <w:rPr>
          <w:rFonts w:cs="Arial"/>
          <w:szCs w:val="24"/>
        </w:rPr>
        <w:t xml:space="preserve"> to engage with </w:t>
      </w:r>
      <w:r w:rsidR="0053172F">
        <w:rPr>
          <w:rFonts w:cs="Arial"/>
          <w:szCs w:val="24"/>
        </w:rPr>
        <w:t xml:space="preserve">businesses, residents and visitors </w:t>
      </w:r>
      <w:r w:rsidR="0092494B">
        <w:rPr>
          <w:rFonts w:cs="Arial"/>
          <w:szCs w:val="24"/>
        </w:rPr>
        <w:t>to inform the plan</w:t>
      </w:r>
      <w:r w:rsidR="0053172F">
        <w:rPr>
          <w:rFonts w:cs="Arial"/>
          <w:szCs w:val="24"/>
        </w:rPr>
        <w:t>. The objective being</w:t>
      </w:r>
      <w:r>
        <w:rPr>
          <w:rFonts w:cs="Arial"/>
          <w:szCs w:val="24"/>
        </w:rPr>
        <w:t xml:space="preserve"> to </w:t>
      </w:r>
      <w:r w:rsidR="00DA3ADD">
        <w:rPr>
          <w:rFonts w:cs="Arial"/>
          <w:szCs w:val="24"/>
        </w:rPr>
        <w:t xml:space="preserve">shape </w:t>
      </w:r>
      <w:r>
        <w:rPr>
          <w:rFonts w:cs="Arial"/>
          <w:szCs w:val="24"/>
        </w:rPr>
        <w:t>regeneration activity in the town</w:t>
      </w:r>
      <w:r w:rsidR="0053172F">
        <w:rPr>
          <w:rFonts w:cs="Arial"/>
          <w:szCs w:val="24"/>
        </w:rPr>
        <w:t xml:space="preserve"> and use the resulting recommendations to create a</w:t>
      </w:r>
      <w:r w:rsidR="00A9537D">
        <w:rPr>
          <w:rFonts w:cs="Arial"/>
          <w:szCs w:val="24"/>
        </w:rPr>
        <w:t xml:space="preserve"> focused </w:t>
      </w:r>
      <w:r w:rsidR="0053172F">
        <w:rPr>
          <w:rFonts w:cs="Arial"/>
          <w:szCs w:val="24"/>
        </w:rPr>
        <w:t xml:space="preserve">plan </w:t>
      </w:r>
      <w:r w:rsidR="00A9537D">
        <w:rPr>
          <w:rFonts w:cs="Arial"/>
          <w:szCs w:val="24"/>
        </w:rPr>
        <w:t xml:space="preserve">of action </w:t>
      </w:r>
      <w:r w:rsidR="0053172F">
        <w:rPr>
          <w:rFonts w:cs="Arial"/>
          <w:szCs w:val="24"/>
        </w:rPr>
        <w:t>that can be adopted by all.</w:t>
      </w:r>
      <w:r>
        <w:rPr>
          <w:rFonts w:cs="Arial"/>
          <w:szCs w:val="24"/>
        </w:rPr>
        <w:t xml:space="preserve"> </w:t>
      </w:r>
    </w:p>
    <w:p w14:paraId="29063142" w14:textId="77777777" w:rsidR="00FE451A" w:rsidRDefault="002910A7" w:rsidP="00FE451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Place Plan </w:t>
      </w:r>
      <w:r w:rsidR="00A9537D">
        <w:rPr>
          <w:rFonts w:cs="Arial"/>
          <w:szCs w:val="24"/>
        </w:rPr>
        <w:t xml:space="preserve">will </w:t>
      </w:r>
      <w:r>
        <w:rPr>
          <w:rFonts w:cs="Arial"/>
          <w:szCs w:val="24"/>
        </w:rPr>
        <w:t>ac</w:t>
      </w:r>
      <w:r w:rsidR="0053172F">
        <w:rPr>
          <w:rFonts w:cs="Arial"/>
          <w:szCs w:val="24"/>
        </w:rPr>
        <w:t>knowledge the history of the town</w:t>
      </w:r>
      <w:r>
        <w:rPr>
          <w:rFonts w:cs="Arial"/>
          <w:szCs w:val="24"/>
        </w:rPr>
        <w:t>, raise awareness of</w:t>
      </w:r>
      <w:r w:rsidR="00DA3ADD">
        <w:rPr>
          <w:rFonts w:cs="Arial"/>
          <w:szCs w:val="24"/>
        </w:rPr>
        <w:t xml:space="preserve"> and support</w:t>
      </w:r>
      <w:r w:rsidR="00CF05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</w:t>
      </w:r>
      <w:r w:rsidR="00A9537D">
        <w:rPr>
          <w:rFonts w:cs="Arial"/>
          <w:szCs w:val="24"/>
        </w:rPr>
        <w:t xml:space="preserve">vibrant </w:t>
      </w:r>
      <w:r>
        <w:rPr>
          <w:rFonts w:cs="Arial"/>
          <w:szCs w:val="24"/>
        </w:rPr>
        <w:t>cultural offer and growth potential of Folkestone</w:t>
      </w:r>
      <w:r w:rsidR="00DA3ADD">
        <w:rPr>
          <w:rFonts w:cs="Arial"/>
          <w:szCs w:val="24"/>
        </w:rPr>
        <w:t xml:space="preserve"> a</w:t>
      </w:r>
      <w:r w:rsidR="00CF05A1">
        <w:rPr>
          <w:rFonts w:cs="Arial"/>
          <w:szCs w:val="24"/>
        </w:rPr>
        <w:t>s a place to live, work, invest and visit</w:t>
      </w:r>
      <w:r>
        <w:rPr>
          <w:rFonts w:cs="Arial"/>
          <w:szCs w:val="24"/>
        </w:rPr>
        <w:t xml:space="preserve">. </w:t>
      </w:r>
      <w:r w:rsidR="009713D8">
        <w:rPr>
          <w:rFonts w:cs="Arial"/>
          <w:szCs w:val="24"/>
        </w:rPr>
        <w:t xml:space="preserve">Commissioned work will include </w:t>
      </w:r>
      <w:r w:rsidR="00D376F3">
        <w:rPr>
          <w:rFonts w:cs="Arial"/>
          <w:szCs w:val="24"/>
        </w:rPr>
        <w:t xml:space="preserve">identifying </w:t>
      </w:r>
      <w:r w:rsidR="00DA3ADD">
        <w:rPr>
          <w:rFonts w:cs="Arial"/>
          <w:szCs w:val="24"/>
        </w:rPr>
        <w:t xml:space="preserve">opportunities to </w:t>
      </w:r>
      <w:r w:rsidR="00CF05A1">
        <w:rPr>
          <w:rFonts w:cs="Arial"/>
          <w:szCs w:val="24"/>
        </w:rPr>
        <w:t>build on the</w:t>
      </w:r>
      <w:r w:rsidR="00DA3ADD">
        <w:rPr>
          <w:rFonts w:cs="Arial"/>
          <w:szCs w:val="24"/>
        </w:rPr>
        <w:t xml:space="preserve"> attributes</w:t>
      </w:r>
      <w:r w:rsidR="00CF05A1">
        <w:rPr>
          <w:rFonts w:cs="Arial"/>
          <w:szCs w:val="24"/>
        </w:rPr>
        <w:t xml:space="preserve"> of the town</w:t>
      </w:r>
      <w:r w:rsidR="00DA3ADD">
        <w:rPr>
          <w:rFonts w:cs="Arial"/>
          <w:szCs w:val="24"/>
        </w:rPr>
        <w:t xml:space="preserve"> and </w:t>
      </w:r>
      <w:r w:rsidR="009713D8">
        <w:rPr>
          <w:rFonts w:cs="Arial"/>
          <w:szCs w:val="24"/>
        </w:rPr>
        <w:t>propos</w:t>
      </w:r>
      <w:r w:rsidR="00DA3ADD">
        <w:rPr>
          <w:rFonts w:cs="Arial"/>
          <w:szCs w:val="24"/>
        </w:rPr>
        <w:t>e</w:t>
      </w:r>
      <w:r w:rsidR="009713D8">
        <w:rPr>
          <w:rFonts w:cs="Arial"/>
          <w:szCs w:val="24"/>
        </w:rPr>
        <w:t xml:space="preserve"> development options</w:t>
      </w:r>
      <w:r w:rsidR="0053172F">
        <w:rPr>
          <w:rFonts w:cs="Arial"/>
          <w:szCs w:val="24"/>
        </w:rPr>
        <w:t xml:space="preserve"> which</w:t>
      </w:r>
      <w:r w:rsidR="00FE451A">
        <w:rPr>
          <w:rFonts w:cs="Arial"/>
          <w:szCs w:val="24"/>
        </w:rPr>
        <w:t xml:space="preserve"> will </w:t>
      </w:r>
      <w:r w:rsidR="00A9537D">
        <w:rPr>
          <w:rFonts w:cs="Arial"/>
          <w:szCs w:val="24"/>
        </w:rPr>
        <w:t xml:space="preserve">deliver </w:t>
      </w:r>
      <w:r w:rsidR="00FE451A">
        <w:rPr>
          <w:rFonts w:cs="Arial"/>
          <w:szCs w:val="24"/>
        </w:rPr>
        <w:t xml:space="preserve">the </w:t>
      </w:r>
      <w:r w:rsidR="00A9537D">
        <w:rPr>
          <w:rFonts w:cs="Arial"/>
          <w:szCs w:val="24"/>
        </w:rPr>
        <w:t xml:space="preserve">ambition </w:t>
      </w:r>
      <w:r w:rsidR="00DA3ADD">
        <w:rPr>
          <w:rFonts w:cs="Arial"/>
          <w:szCs w:val="24"/>
        </w:rPr>
        <w:t>of</w:t>
      </w:r>
      <w:r w:rsidR="00FE451A">
        <w:rPr>
          <w:rFonts w:cs="Arial"/>
          <w:szCs w:val="24"/>
        </w:rPr>
        <w:t xml:space="preserve"> </w:t>
      </w:r>
      <w:r w:rsidR="0053172F">
        <w:rPr>
          <w:rFonts w:cs="Arial"/>
          <w:szCs w:val="24"/>
        </w:rPr>
        <w:t xml:space="preserve">the council’s </w:t>
      </w:r>
      <w:r>
        <w:rPr>
          <w:rFonts w:cs="Arial"/>
          <w:szCs w:val="24"/>
        </w:rPr>
        <w:t xml:space="preserve">planning policies and guidance. </w:t>
      </w:r>
    </w:p>
    <w:p w14:paraId="6D9C77DB" w14:textId="77777777" w:rsidR="00D376F3" w:rsidRDefault="00FE451A" w:rsidP="00FE451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Cllr David Wimble, Cabinet Member for the District Economy for Folkestone &amp; Hythe District Council said: “</w:t>
      </w:r>
      <w:r w:rsidR="009330AA">
        <w:rPr>
          <w:rFonts w:cs="Arial"/>
          <w:szCs w:val="24"/>
        </w:rPr>
        <w:t>Although we’re at a</w:t>
      </w:r>
      <w:r w:rsidR="00A9537D">
        <w:rPr>
          <w:rFonts w:cs="Arial"/>
          <w:szCs w:val="24"/>
        </w:rPr>
        <w:t>n</w:t>
      </w:r>
      <w:r w:rsidR="009330AA">
        <w:rPr>
          <w:rFonts w:cs="Arial"/>
          <w:szCs w:val="24"/>
        </w:rPr>
        <w:t xml:space="preserve"> early stage the ambition of this Place Plan is very exciting. </w:t>
      </w:r>
      <w:r>
        <w:rPr>
          <w:rFonts w:cs="Arial"/>
          <w:szCs w:val="24"/>
        </w:rPr>
        <w:t>Folkestone</w:t>
      </w:r>
      <w:r w:rsidR="00CF05A1">
        <w:rPr>
          <w:rFonts w:cs="Arial"/>
          <w:szCs w:val="24"/>
        </w:rPr>
        <w:t xml:space="preserve"> is brimming with </w:t>
      </w:r>
      <w:r>
        <w:rPr>
          <w:rFonts w:cs="Arial"/>
          <w:szCs w:val="24"/>
        </w:rPr>
        <w:t xml:space="preserve">potential and we </w:t>
      </w:r>
      <w:r w:rsidR="00A9537D">
        <w:rPr>
          <w:rFonts w:cs="Arial"/>
          <w:szCs w:val="24"/>
        </w:rPr>
        <w:t>will</w:t>
      </w:r>
      <w:r>
        <w:rPr>
          <w:rFonts w:cs="Arial"/>
          <w:szCs w:val="24"/>
        </w:rPr>
        <w:t xml:space="preserve"> do our bit to make sure that we are proactively engaging and using our influence to </w:t>
      </w:r>
      <w:r w:rsidR="009713D8">
        <w:rPr>
          <w:rFonts w:cs="Arial"/>
          <w:szCs w:val="24"/>
        </w:rPr>
        <w:t xml:space="preserve">create a town fit for </w:t>
      </w:r>
      <w:r w:rsidR="00A9537D">
        <w:rPr>
          <w:rFonts w:cs="Arial"/>
          <w:szCs w:val="24"/>
        </w:rPr>
        <w:t>an extraordinary</w:t>
      </w:r>
      <w:r w:rsidR="002910A7">
        <w:rPr>
          <w:rFonts w:cs="Arial"/>
          <w:szCs w:val="24"/>
        </w:rPr>
        <w:t xml:space="preserve"> community that surrounds it</w:t>
      </w:r>
      <w:r w:rsidR="009713D8">
        <w:rPr>
          <w:rFonts w:cs="Arial"/>
          <w:szCs w:val="24"/>
        </w:rPr>
        <w:t>.</w:t>
      </w:r>
      <w:r>
        <w:rPr>
          <w:rFonts w:cs="Arial"/>
          <w:szCs w:val="24"/>
        </w:rPr>
        <w:t>”</w:t>
      </w:r>
      <w:r w:rsidR="009713D8">
        <w:rPr>
          <w:rFonts w:cs="Arial"/>
          <w:szCs w:val="24"/>
        </w:rPr>
        <w:t xml:space="preserve"> </w:t>
      </w:r>
    </w:p>
    <w:p w14:paraId="26AF0652" w14:textId="77777777" w:rsidR="002910A7" w:rsidRDefault="009330AA" w:rsidP="002910A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council has released a tender this week for the commissioned work. Wider public engagement will take place in 2021. </w:t>
      </w:r>
    </w:p>
    <w:p w14:paraId="239231B6" w14:textId="77777777" w:rsidR="009330AA" w:rsidRDefault="009330AA" w:rsidP="00420016">
      <w:pPr>
        <w:rPr>
          <w:rFonts w:cs="Arial"/>
          <w:szCs w:val="24"/>
        </w:rPr>
      </w:pPr>
    </w:p>
    <w:p w14:paraId="3A89D641" w14:textId="77777777" w:rsidR="0053285F" w:rsidRDefault="00F427A1" w:rsidP="0042001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Ends</w:t>
      </w:r>
    </w:p>
    <w:p w14:paraId="54ED4BDC" w14:textId="77777777" w:rsidR="0053285F" w:rsidRDefault="0053285F" w:rsidP="00420016">
      <w:pPr>
        <w:rPr>
          <w:rFonts w:cs="Arial"/>
          <w:b/>
          <w:szCs w:val="24"/>
        </w:rPr>
      </w:pPr>
    </w:p>
    <w:p w14:paraId="2E84255E" w14:textId="77777777" w:rsidR="00420016" w:rsidRPr="00386151" w:rsidRDefault="00420016" w:rsidP="00420016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  <w:r>
        <w:rPr>
          <w:rFonts w:cs="Arial"/>
          <w:b/>
          <w:szCs w:val="24"/>
        </w:rPr>
        <w:t>:</w:t>
      </w:r>
    </w:p>
    <w:p w14:paraId="1E9A56F3" w14:textId="77777777" w:rsidR="00420016" w:rsidRPr="004C745B" w:rsidRDefault="00420016" w:rsidP="00420016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7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14:paraId="22066CEA" w14:textId="77777777" w:rsidR="00420016" w:rsidRPr="004C745B" w:rsidRDefault="00420016" w:rsidP="00420016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6B8D0F2B" w14:textId="77777777" w:rsidR="00420016" w:rsidRPr="004C745B" w:rsidRDefault="00420016" w:rsidP="00420016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8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@FolkestoneandHytheDC</w:t>
        </w:r>
      </w:hyperlink>
    </w:p>
    <w:p w14:paraId="1D8BCD60" w14:textId="77777777" w:rsidR="00420016" w:rsidRPr="004C745B" w:rsidRDefault="00420016" w:rsidP="00420016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@fstonehythedc</w:t>
        </w:r>
      </w:hyperlink>
    </w:p>
    <w:p w14:paraId="17528CF5" w14:textId="77777777" w:rsidR="00420016" w:rsidRDefault="00420016" w:rsidP="00420016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@folkestonehythedc</w:t>
        </w:r>
      </w:hyperlink>
    </w:p>
    <w:p w14:paraId="54F64581" w14:textId="77777777" w:rsidR="00420016" w:rsidRPr="00777310" w:rsidRDefault="00420016" w:rsidP="00420016">
      <w:pPr>
        <w:pStyle w:val="PlainText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14:paraId="06D5500A" w14:textId="77777777" w:rsidR="0077527C" w:rsidRPr="0077527C" w:rsidRDefault="0077527C" w:rsidP="0077527C">
      <w:pPr>
        <w:rPr>
          <w:b/>
          <w:sz w:val="40"/>
          <w:szCs w:val="40"/>
        </w:rPr>
      </w:pPr>
    </w:p>
    <w:sectPr w:rsidR="0077527C" w:rsidRPr="00775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369D"/>
    <w:multiLevelType w:val="hybridMultilevel"/>
    <w:tmpl w:val="0C4A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E0D"/>
    <w:multiLevelType w:val="hybridMultilevel"/>
    <w:tmpl w:val="7BF62518"/>
    <w:lvl w:ilvl="0" w:tplc="63621D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EE2B7A">
      <w:start w:val="14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9445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2676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11C38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0AEC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A033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A002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046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6840B44"/>
    <w:multiLevelType w:val="multilevel"/>
    <w:tmpl w:val="C6D4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3371">
    <w:abstractNumId w:val="3"/>
  </w:num>
  <w:num w:numId="2" w16cid:durableId="464155772">
    <w:abstractNumId w:val="2"/>
  </w:num>
  <w:num w:numId="3" w16cid:durableId="1014846905">
    <w:abstractNumId w:val="0"/>
  </w:num>
  <w:num w:numId="4" w16cid:durableId="716048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2"/>
    <w:rsid w:val="00010BC3"/>
    <w:rsid w:val="00013BD8"/>
    <w:rsid w:val="0012677D"/>
    <w:rsid w:val="00141581"/>
    <w:rsid w:val="00152075"/>
    <w:rsid w:val="00184684"/>
    <w:rsid w:val="001847C4"/>
    <w:rsid w:val="00187C98"/>
    <w:rsid w:val="00195C7F"/>
    <w:rsid w:val="00245270"/>
    <w:rsid w:val="002910A7"/>
    <w:rsid w:val="002C316A"/>
    <w:rsid w:val="002E2320"/>
    <w:rsid w:val="00326072"/>
    <w:rsid w:val="00364387"/>
    <w:rsid w:val="003B430F"/>
    <w:rsid w:val="00420016"/>
    <w:rsid w:val="00443321"/>
    <w:rsid w:val="004640A9"/>
    <w:rsid w:val="00466042"/>
    <w:rsid w:val="004D1F14"/>
    <w:rsid w:val="00503542"/>
    <w:rsid w:val="00514D21"/>
    <w:rsid w:val="0053172F"/>
    <w:rsid w:val="0053285F"/>
    <w:rsid w:val="00540FEB"/>
    <w:rsid w:val="005538FF"/>
    <w:rsid w:val="0056468F"/>
    <w:rsid w:val="00564FCE"/>
    <w:rsid w:val="00576F74"/>
    <w:rsid w:val="005938AB"/>
    <w:rsid w:val="005B6570"/>
    <w:rsid w:val="006309AB"/>
    <w:rsid w:val="00687C20"/>
    <w:rsid w:val="006A5669"/>
    <w:rsid w:val="006D0050"/>
    <w:rsid w:val="007015D6"/>
    <w:rsid w:val="007039C7"/>
    <w:rsid w:val="00715376"/>
    <w:rsid w:val="00721EDB"/>
    <w:rsid w:val="007234E8"/>
    <w:rsid w:val="0077527C"/>
    <w:rsid w:val="00777310"/>
    <w:rsid w:val="007A2EDB"/>
    <w:rsid w:val="008225CA"/>
    <w:rsid w:val="00874AF6"/>
    <w:rsid w:val="0089290F"/>
    <w:rsid w:val="008B720B"/>
    <w:rsid w:val="008D143F"/>
    <w:rsid w:val="008D4C32"/>
    <w:rsid w:val="00921EDE"/>
    <w:rsid w:val="0092494B"/>
    <w:rsid w:val="00925837"/>
    <w:rsid w:val="009330AA"/>
    <w:rsid w:val="009713D8"/>
    <w:rsid w:val="00976467"/>
    <w:rsid w:val="009F491D"/>
    <w:rsid w:val="00A1311F"/>
    <w:rsid w:val="00A614FE"/>
    <w:rsid w:val="00A861A4"/>
    <w:rsid w:val="00A9537D"/>
    <w:rsid w:val="00AB39BE"/>
    <w:rsid w:val="00AF7ABC"/>
    <w:rsid w:val="00B10808"/>
    <w:rsid w:val="00B23486"/>
    <w:rsid w:val="00B32780"/>
    <w:rsid w:val="00B617C7"/>
    <w:rsid w:val="00B74873"/>
    <w:rsid w:val="00B909F5"/>
    <w:rsid w:val="00B97748"/>
    <w:rsid w:val="00BA5431"/>
    <w:rsid w:val="00C44DBB"/>
    <w:rsid w:val="00C50D36"/>
    <w:rsid w:val="00C53759"/>
    <w:rsid w:val="00C902C5"/>
    <w:rsid w:val="00CD20E2"/>
    <w:rsid w:val="00CF05A1"/>
    <w:rsid w:val="00CF084C"/>
    <w:rsid w:val="00CF46B6"/>
    <w:rsid w:val="00D376F3"/>
    <w:rsid w:val="00DA3ADD"/>
    <w:rsid w:val="00EC75DE"/>
    <w:rsid w:val="00EF1DFC"/>
    <w:rsid w:val="00F126D3"/>
    <w:rsid w:val="00F2499F"/>
    <w:rsid w:val="00F427A1"/>
    <w:rsid w:val="00F6589A"/>
    <w:rsid w:val="00F77CE9"/>
    <w:rsid w:val="00F80329"/>
    <w:rsid w:val="00F94D18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B8F8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910A7"/>
    <w:pPr>
      <w:spacing w:after="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10A7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lkestoneandHytheD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mmunications@folkestone-hythe.gov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company/folkestone-hythe-district-counc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folkestonehythe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fstonehythe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0D57-FF9C-4D7D-B8F3-AF417C92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Katie Ainscough</cp:lastModifiedBy>
  <cp:revision>3</cp:revision>
  <cp:lastPrinted>2019-12-04T14:47:00Z</cp:lastPrinted>
  <dcterms:created xsi:type="dcterms:W3CDTF">2020-10-21T13:25:00Z</dcterms:created>
  <dcterms:modified xsi:type="dcterms:W3CDTF">2023-01-04T15:56:00Z</dcterms:modified>
</cp:coreProperties>
</file>